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Comunicat de presă - Generația lui John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 Prelungire campanie “Spune, pe bune, ce se întâmplă la tine în școală”</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Vești bune! Campania “Spune, pe bune, ce se întâmplă la tine în școală” se prelungește până la data de 30 iunie 2022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Campania dedicată elevilor și profesorilor din Prahova se prelungește până la data de 30 iunie 2022. Astfel, cei care nu au reușit să completeze chestionarul “Spune, pe bune, ce se întâmplă la tine în școală” au la dispoziție toată luna iunie 2022 pentru a face acest lucru.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Motivul prelungirii campaniei pentru educație este legat de mesajele care au venit din partea celor nemulțumiți de timpul scurt de desfășurare a campaniei, precum și eventualele note mici pe care ar fi putut să le primească elevii care ar fi completat chestionarul. Menționăm faptul că toate răspunsurile rămân anonime. Campania ia pulsul educației și reprezintă demers jurnalistic alături de ziarul Observatorul Prahovean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“Sunt de părere că prelungirea campaniei era mai mult decât necesară. Există nenumărate mesaje care abia de acum înainte vor veni în direcția campaniei. Curajul tinerilor și al profesorilor de a se exprima liber în legătură cu educația are nevoie de demers de acest gen. Mulțumim tuturor celor care completează chestionarul online și apreciem efortul celor care promovează campania în comunitate.”, a spus John Cristea, inițiatorul campaniei pentru educație și fondatorul Generația lui John.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Mesaje care ne-au convins că această campanie merită prelungită</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“Este foarte greu ca cineva să vorbească despre probleme din școală. Ne e teamă de repercusiuni, de note mici sau chiar de exmatriculare. E important ca elevii să aibă mediile încheiate și școala să se termine. Puteți prelungi campania?”, elev, 17 ani.</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 o profesoară care abia acum a aflat de campanie și îi pare rău că nu a apucat să participe. Se mai poate face ceva. Poate trimite mesaj sau este prea târziu? Să vă trimită aici mesajul sau cum să procedeze?”, a scris mama unui elev.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“John, părerea mea este că ai timpul alocat acestei campanii a fost cam scurt. De ce nu prelungiți campania? Mulți dintre elevi sunt stresați cu bacalaureatul sau admiterea. Sper să ții cont de părerea mea.”, un fost elev.</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“Vă rog să țineți cont de faptul că noi profesorii avem mult de tras din cauza acestei campanii. Am vrea să vă spunem despre ce e vorba, dar în școală se află totul foarte ușor. Ar fi fost bine să faceți campania asta pe timpul verii.”, a spus o profesoară.</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Acestea sunt doar o parte dintre mesajele pe care le-am primit în perioada de campanie 23 mai - 3 iunie 2022 și care ne sugerează clar prelungirea campaniei. Nu putem rămâne indiferenți la ceea ce se întâmplă. Ne dorim ca toți elevii și profesorii să își spună punctul de vedere în legătură cu ceea ce se întâmplă în școală.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Așadar, campania “Spune, pe bune, ce se întâmplă la tine în școală”, ediția a 3-a, se prelungește până la data 30 iunie 2022.</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Mulțumim pentru înțelegere și sperăm ca această informație să-i bucure pe toți cei care nu au apucat să participe la campanie până acum.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Împreună vom reuși ca tot acest demers să faciliteze educația, pe elevi, profesori și părinți. </w:t>
      </w:r>
    </w:p>
    <w:p w:rsidR="00000000" w:rsidDel="00000000" w:rsidP="00000000" w:rsidRDefault="00000000" w:rsidRPr="00000000" w14:paraId="00000021">
      <w:pPr>
        <w:rPr/>
      </w:pPr>
      <w:r w:rsidDel="00000000" w:rsidR="00000000" w:rsidRPr="00000000">
        <w:rPr>
          <w:rtl w:val="0"/>
        </w:rPr>
        <w:t xml:space="preserve">Important! Pentru a trimite cazuri speciale, indiferent că ești profesor, elev sau părinte, folosește cu încredere adresa de e-mail </w:t>
      </w:r>
      <w:hyperlink r:id="rId6">
        <w:r w:rsidDel="00000000" w:rsidR="00000000" w:rsidRPr="00000000">
          <w:rPr>
            <w:color w:val="1155cc"/>
            <w:u w:val="single"/>
            <w:rtl w:val="0"/>
          </w:rPr>
          <w:t xml:space="preserve">spune@generatialuijohn.ro</w:t>
        </w:r>
      </w:hyperlink>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Informații despre campaniei aici: </w:t>
      </w:r>
      <w:hyperlink r:id="rId7">
        <w:r w:rsidDel="00000000" w:rsidR="00000000" w:rsidRPr="00000000">
          <w:rPr>
            <w:color w:val="1155cc"/>
            <w:u w:val="single"/>
            <w:rtl w:val="0"/>
          </w:rPr>
          <w:t xml:space="preserve">https://generatialuijohn.ro/spune-pe-bune-ce-se-intampla-la-tine-in-scoala-2022/</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Parteneri: CJE Prahova, Federația Națională a Părinților - Edupart Prahova, Asociația “Un strop de fericire”, Asociația “Simbio Prahova” și Radio Prahova.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 campanie marca Generația lui John, susținută de Observatorul Prahovean.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Informații apărute în media până în prezent: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hyperlink r:id="rId8">
        <w:r w:rsidDel="00000000" w:rsidR="00000000" w:rsidRPr="00000000">
          <w:rPr>
            <w:color w:val="1155cc"/>
            <w:u w:val="single"/>
            <w:rtl w:val="0"/>
          </w:rPr>
          <w:t xml:space="preserve">https://www.observatorulph.ro/exclusiv/2649232-ce-persoane-publice-sustin-campania-spune-pe-bune-ce-se-intampla-la-tine-in-scoala-video</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hyperlink r:id="rId9">
        <w:r w:rsidDel="00000000" w:rsidR="00000000" w:rsidRPr="00000000">
          <w:rPr>
            <w:color w:val="1155cc"/>
            <w:u w:val="single"/>
            <w:rtl w:val="0"/>
          </w:rPr>
          <w:t xml:space="preserve">https://www.observatorulph.ro/exclusiv/2648840-mesajele-profesorilor-pe-bune-elevii-uita-ca-datoreaza-respect-profesorilor-si-ca-vin-la-scoala-sa-invete</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hyperlink r:id="rId10">
        <w:r w:rsidDel="00000000" w:rsidR="00000000" w:rsidRPr="00000000">
          <w:rPr>
            <w:color w:val="1155cc"/>
            <w:u w:val="single"/>
            <w:rtl w:val="0"/>
          </w:rPr>
          <w:t xml:space="preserve">https://www.observatorulph.ro/exclusiv/2648560-doi-consilieri-locali-ai-ploiestiului-se-implica-in-campania-pentru-educatie-disponibila-in-prahova-video</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hyperlink r:id="rId11">
        <w:r w:rsidDel="00000000" w:rsidR="00000000" w:rsidRPr="00000000">
          <w:rPr>
            <w:color w:val="1155cc"/>
            <w:u w:val="single"/>
            <w:rtl w:val="0"/>
          </w:rPr>
          <w:t xml:space="preserve">https://www.observatorulph.ro/exclusiv/2648396-ce-mesaje-trimit-elevii-scolilor-din-prahova-in-campania-spune-pe-bune-ce-se-intampla-la-tine-in-scoala</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hyperlink r:id="rId12">
        <w:r w:rsidDel="00000000" w:rsidR="00000000" w:rsidRPr="00000000">
          <w:rPr>
            <w:color w:val="1155cc"/>
            <w:u w:val="single"/>
            <w:rtl w:val="0"/>
          </w:rPr>
          <w:t xml:space="preserve">https://www.observatorulph.ro/exclusiv/2647976-elevii-si-profesorii-din-prahova-sunt-invitati-sa-spuna-in-mod-anonim-ce-se-intampla-la-ei-in-scoala</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hyperlink r:id="rId13">
        <w:r w:rsidDel="00000000" w:rsidR="00000000" w:rsidRPr="00000000">
          <w:rPr>
            <w:color w:val="1155cc"/>
            <w:u w:val="single"/>
            <w:rtl w:val="0"/>
          </w:rPr>
          <w:t xml:space="preserve">https://www.observatorulph.ro/exclusiv/2648099-noul-presedinte-cje-prahova-david-ristea-tinerii-pleaca-spre-bucuresti-sau-strainatate-conducatorii-orasului-trebuie-sa-faca-ploiestiul-mai-atractiv</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hyperlink r:id="rId14">
        <w:r w:rsidDel="00000000" w:rsidR="00000000" w:rsidRPr="00000000">
          <w:rPr>
            <w:color w:val="1155cc"/>
            <w:u w:val="single"/>
            <w:rtl w:val="0"/>
          </w:rPr>
          <w:t xml:space="preserve">https://www.observatorulph.ro/eveniment/2648140-spune-pe-bune-ce-se-intampla-la-tine-in-scoala-observatorul-prahovean-live</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bservatorulph.ro/exclusiv/2648396-ce-mesaje-trimit-elevii-scolilor-din-prahova-in-campania-spune-pe-bune-ce-se-intampla-la-tine-in-scoala" TargetMode="External"/><Relationship Id="rId10" Type="http://schemas.openxmlformats.org/officeDocument/2006/relationships/hyperlink" Target="https://www.observatorulph.ro/exclusiv/2648560-doi-consilieri-locali-ai-ploiestiului-se-implica-in-campania-pentru-educatie-disponibila-in-prahova-video" TargetMode="External"/><Relationship Id="rId13" Type="http://schemas.openxmlformats.org/officeDocument/2006/relationships/hyperlink" Target="https://www.observatorulph.ro/exclusiv/2648099-noul-presedinte-cje-prahova-david-ristea-tinerii-pleaca-spre-bucuresti-sau-strainatate-conducatorii-orasului-trebuie-sa-faca-ploiestiul-mai-atractiv" TargetMode="External"/><Relationship Id="rId12" Type="http://schemas.openxmlformats.org/officeDocument/2006/relationships/hyperlink" Target="https://www.observatorulph.ro/exclusiv/2647976-elevii-si-profesorii-din-prahova-sunt-invitati-sa-spuna-in-mod-anonim-ce-se-intampla-la-ei-in-scoa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bservatorulph.ro/exclusiv/2648840-mesajele-profesorilor-pe-bune-elevii-uita-ca-datoreaza-respect-profesorilor-si-ca-vin-la-scoala-sa-invete" TargetMode="External"/><Relationship Id="rId15" Type="http://schemas.openxmlformats.org/officeDocument/2006/relationships/header" Target="header1.xml"/><Relationship Id="rId14" Type="http://schemas.openxmlformats.org/officeDocument/2006/relationships/hyperlink" Target="https://www.observatorulph.ro/eveniment/2648140-spune-pe-bune-ce-se-intampla-la-tine-in-scoala-observatorul-prahovean-live" TargetMode="External"/><Relationship Id="rId5" Type="http://schemas.openxmlformats.org/officeDocument/2006/relationships/styles" Target="styles.xml"/><Relationship Id="rId6" Type="http://schemas.openxmlformats.org/officeDocument/2006/relationships/hyperlink" Target="mailto:spune@generatialuijohn.ro" TargetMode="External"/><Relationship Id="rId7" Type="http://schemas.openxmlformats.org/officeDocument/2006/relationships/hyperlink" Target="https://generatialuijohn.ro/spune-pe-bune-ce-se-intampla-la-tine-in-scoala-2022/" TargetMode="External"/><Relationship Id="rId8" Type="http://schemas.openxmlformats.org/officeDocument/2006/relationships/hyperlink" Target="https://www.observatorulph.ro/exclusiv/2649232-ce-persoane-publice-sustin-campania-spune-pe-bune-ce-se-intampla-la-tine-in-scoala-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